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51525" cy="8275955"/>
            <wp:effectExtent l="0" t="0" r="0" b="0"/>
            <wp:docPr id="1" name="Obraz 2" descr="C:\Users\Stanowisko2\AppData\Local\Microsoft\Windows\Temporary Internet Files\Content.Word\PSR2020_plakat_rachmistrz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C:\Users\Stanowisko2\AppData\Local\Microsoft\Windows\Temporary Internet Files\Content.Word\PSR2020_plakat_rachmistrz_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Wójt Gminy Sułoszowa – Gminny Komisarz Spisowy ogłasza nabór kandydatów na rachmistrzów spisowych do przeprowadzenia Powszechnego Spisu Rolnego  na terenie Gminy Sułoszowa w 2020r.</w:t>
      </w:r>
    </w:p>
    <w:p>
      <w:pPr>
        <w:pStyle w:val="Normal"/>
        <w:rPr/>
      </w:pPr>
      <w:r>
        <w:rPr/>
        <w:t>Na podstawie art. 20 ust 1   ustawy z dnia 13 lipca 2019r. o Powszechnym Spisie Rolnym w 2020 roku (Dz. U. 2019 poz. 1728) , informuję o otwartym i konkurencyjnym naborze kandydatów na rachmistrzów terenowych  na terenie Gminy Sułoszowa. Spis zostanie przeprowadzony od 1 września  do 30 listopada 2020r.</w:t>
      </w:r>
    </w:p>
    <w:p>
      <w:pPr>
        <w:pStyle w:val="NoSpacing"/>
        <w:rPr/>
      </w:pPr>
      <w:r>
        <w:rPr/>
        <w:t>Naboru kandydatów na rachmistrzów dokonuje się spośród osób:</w:t>
      </w:r>
    </w:p>
    <w:p>
      <w:pPr>
        <w:pStyle w:val="NoSpacing"/>
        <w:rPr/>
      </w:pPr>
      <w:r>
        <w:rPr/>
        <w:t>1.    pełnoletnich;</w:t>
      </w:r>
    </w:p>
    <w:p>
      <w:pPr>
        <w:pStyle w:val="NoSpacing"/>
        <w:rPr/>
      </w:pPr>
      <w:r>
        <w:rPr/>
        <w:t>2.    zamieszkałych na terenie Gminy Sułoszowa</w:t>
      </w:r>
    </w:p>
    <w:p>
      <w:pPr>
        <w:pStyle w:val="NoSpacing"/>
        <w:rPr/>
      </w:pPr>
      <w:r>
        <w:rPr/>
        <w:t>3.    posiadających co najmniej średnie wykształcenie;</w:t>
      </w:r>
    </w:p>
    <w:p>
      <w:pPr>
        <w:pStyle w:val="NoSpacing"/>
        <w:rPr/>
      </w:pPr>
      <w:r>
        <w:rPr/>
        <w:t>4.    posługujących się językiem polskim w mowie i piśmie;</w:t>
      </w:r>
    </w:p>
    <w:p>
      <w:pPr>
        <w:pStyle w:val="Normal"/>
        <w:rPr/>
      </w:pPr>
      <w:r>
        <w:rPr/>
        <w:t>5.    które nie były skazane za umyślne przestępstwo lub umyślne przestępstwo skarbowe.</w:t>
      </w:r>
    </w:p>
    <w:p>
      <w:pPr>
        <w:pStyle w:val="NoSpacing"/>
        <w:rPr/>
      </w:pPr>
      <w:r>
        <w:rPr/>
        <w:t>Informacje ważne dla osób składających oferty:</w:t>
      </w:r>
    </w:p>
    <w:p>
      <w:pPr>
        <w:pStyle w:val="NoSpacing"/>
        <w:rPr/>
      </w:pPr>
      <w:r>
        <w:rPr/>
        <w:t>1.    Kandydat na rachmistrza spisowego musi przejść szkolenie, zakończone egzaminem testowym, którego ukończenie z wynikiem pozytywnym będzie warunkiem koniecznym do uzyskania możliwości kwalifikacji na rachmistrza terenowego. Jeśli wszyscy kandydaci uzyskają pozytywny wynik z egzaminu, umowa jest podpisywana z kandydatami, którzy uzyskali najlepszy wynik, a pozostali wpisywani są na listę  rachmistrzów rezerwowych.</w:t>
      </w:r>
    </w:p>
    <w:p>
      <w:pPr>
        <w:pStyle w:val="NoSpacing"/>
        <w:rPr/>
      </w:pPr>
      <w:r>
        <w:rPr/>
        <w:t>2.    Rachmistrz terenowy wykonuje czynności w ramach prac spisowych na podstawie umowy zlecenia zawartej z dyrektorem urzędu statystycznego.</w:t>
      </w:r>
    </w:p>
    <w:p>
      <w:pPr>
        <w:pStyle w:val="NoSpacing"/>
        <w:rPr/>
      </w:pPr>
      <w:r>
        <w:rPr/>
        <w:t>3.    Wynagrodzenie rachmistrza  terenowego ustala się jako iloczyn stawki:</w:t>
      </w:r>
    </w:p>
    <w:p>
      <w:pPr>
        <w:pStyle w:val="NoSpacing"/>
        <w:rPr/>
      </w:pPr>
      <w:r>
        <w:rPr/>
        <w:t>a)    37 zł brutto i liczby zakończonych w pełni bezpośrednich wywiadów z użytkownikami gospodarstw rolnych w ramach PSR 2020;</w:t>
      </w:r>
    </w:p>
    <w:p>
      <w:pPr>
        <w:pStyle w:val="NoSpacing"/>
        <w:rPr/>
      </w:pPr>
      <w:r>
        <w:rPr/>
        <w:t>b)    20 zł brutto i liczby zakończonych w pełni wywiadów telefonicznych z użytkownikami gospodarstw rolnych w ramach PSR 2020.</w:t>
      </w:r>
    </w:p>
    <w:p>
      <w:pPr>
        <w:pStyle w:val="Normal"/>
        <w:rPr/>
      </w:pPr>
      <w:r>
        <w:rPr/>
        <w:t>(rachmistrz , który rozpocznie i nie zakończy w pełni wywiadu metoda CAPI, a formularz elektroniczny zostanie skierowany do realizacji metodą CATI, nie otrzyma wynagrodzenia za ten formularz)</w:t>
      </w:r>
    </w:p>
    <w:p>
      <w:pPr>
        <w:pStyle w:val="NoSpacing"/>
        <w:rPr/>
      </w:pPr>
      <w:r>
        <w:rPr/>
        <w:t>Oferta kandydata na rachmistrza spisowego powinna zawierać:</w:t>
      </w:r>
    </w:p>
    <w:p>
      <w:pPr>
        <w:pStyle w:val="NoSpacing"/>
        <w:rPr/>
      </w:pPr>
      <w:r>
        <w:rPr/>
        <w:t>1.    Zgłoszenie kandydata na rachmistrza spisowego, w tym adres, telefon kontaktowy, adres e-mail,</w:t>
      </w:r>
    </w:p>
    <w:p>
      <w:pPr>
        <w:pStyle w:val="NoSpacing"/>
        <w:rPr/>
      </w:pPr>
      <w:r>
        <w:rPr/>
        <w:t>2.    Kserokopię dokumentu potwierdzającego ukończenie co najmniej szkoły średniej.</w:t>
      </w:r>
    </w:p>
    <w:p>
      <w:pPr>
        <w:pStyle w:val="NoSpacing"/>
        <w:rPr/>
      </w:pPr>
      <w:r>
        <w:rPr/>
        <w:t>3.    Oświadczenie o korzystaniu z pełni praw publicznych.</w:t>
      </w:r>
    </w:p>
    <w:p>
      <w:pPr>
        <w:pStyle w:val="NoSpacing"/>
        <w:rPr/>
      </w:pPr>
      <w:r>
        <w:rPr/>
        <w:t>4.    Oświadczenie o niekaralności za przestępstwo popełnione umyślnie( w tym przestępstwo skarbowe). Oświadczenie o spełnieniu tego wymogu musi zawierać klauzulę o treści „Jestem świadomy odpowiedzialności karnej za złożenie fałszywego oświadczenia”</w:t>
      </w:r>
    </w:p>
    <w:p>
      <w:pPr>
        <w:pStyle w:val="Normal"/>
        <w:rPr/>
      </w:pPr>
      <w:r>
        <w:rPr/>
        <w:t>5.    Oświadczenie o wyrażeniu zgody na przetwarzanie danych osobowych zawartych w ofercie dla potrzeb niezbędnych do realizacji procesu rekrutacji.</w:t>
      </w:r>
    </w:p>
    <w:p>
      <w:pPr>
        <w:pStyle w:val="NoSpacing"/>
        <w:rPr/>
      </w:pPr>
      <w:r>
        <w:rPr/>
        <w:t>Składanie ofert:</w:t>
      </w:r>
    </w:p>
    <w:p>
      <w:pPr>
        <w:pStyle w:val="NoSpacing"/>
        <w:rPr/>
      </w:pPr>
      <w:r>
        <w:rPr/>
        <w:t>1.    Oferty należy składać w formie pisemnej osobiście lub za pośrednictwem poczty w terminie od 15 czerwca do 8 lipca 2020r w godzinach pracy Urzędu Gminy – 32-045 Sułoszowa, ul.Krakowska 139     w kopertach z napisem „Nabór na rachmistrza spisowego” pok.25</w:t>
      </w:r>
    </w:p>
    <w:p>
      <w:pPr>
        <w:pStyle w:val="NoSpacing"/>
        <w:rPr/>
      </w:pPr>
      <w:r>
        <w:rPr/>
        <w:t>2.    Dokumenty, które wpłyną do Urzędu po wyżej wskazanym terminie lub będą niekompletne nie będą rozpatrywane.</w:t>
      </w:r>
    </w:p>
    <w:p>
      <w:pPr>
        <w:pStyle w:val="NoSpacing"/>
        <w:rPr/>
      </w:pPr>
      <w:r>
        <w:rPr/>
        <w:t>3.    Wszelkie informacje dotyczące spisu rolnego można uzyskać na profilu Urzędu Statystycznego w Krakowie kraków.stat.gov.pl</w:t>
      </w:r>
    </w:p>
    <w:p>
      <w:pPr>
        <w:pStyle w:val="NoSpacing"/>
        <w:rPr/>
      </w:pPr>
      <w:r>
        <w:rPr/>
        <w:t>4.    Dodatkowych informacji udziela Gminne Biuro Spisowe tel. 12 3896028 wew.11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Uwaga:    </w:t>
      </w:r>
      <w:r>
        <w:rPr>
          <w:b/>
        </w:rPr>
        <w:t>Informuję, że  ustalona przez Centralne Biuro Spisowe liczba rachmistrzów dla gminy Sułoszowa wynosi: 3</w:t>
      </w:r>
    </w:p>
    <w:sectPr>
      <w:type w:val="nextPage"/>
      <w:pgSz w:w="11906" w:h="16838"/>
      <w:pgMar w:left="1417" w:right="1274" w:header="0" w:top="1276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d49e7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ef35aa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2"/>
      <w:szCs w:val="22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d49e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LibreOffice/6.3.2.2$Windows_x86 LibreOffice_project/98b30e735bda24bc04ab42594c85f7fd8be07b9c</Application>
  <Pages>2</Pages>
  <Words>448</Words>
  <Characters>2842</Characters>
  <CharactersWithSpaces>3337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2020-06-15T09:59:00Z</dcterms:created>
  <dc:creator>Stanowisko2</dc:creator>
  <dc:description/>
  <dc:language>pl-PL</dc:language>
  <cp:lastModifiedBy>Stanowisko2</cp:lastModifiedBy>
  <dcterms:modified xsi:type="dcterms:W3CDTF">2020-06-15T10:41:00Z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